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6F" w:rsidRPr="00A417A4" w:rsidRDefault="00F6176F" w:rsidP="00A417A4">
      <w:pPr>
        <w:spacing w:after="0" w:line="240" w:lineRule="auto"/>
        <w:rPr>
          <w:b/>
          <w:sz w:val="24"/>
          <w:szCs w:val="24"/>
        </w:rPr>
      </w:pPr>
      <w:r w:rsidRPr="00A417A4">
        <w:rPr>
          <w:b/>
          <w:sz w:val="24"/>
          <w:szCs w:val="24"/>
        </w:rPr>
        <w:t>OŠ „IVAN GORAN KOVAČIĆ“</w:t>
      </w:r>
    </w:p>
    <w:p w:rsidR="00697EAB" w:rsidRPr="00A417A4" w:rsidRDefault="00F6176F" w:rsidP="00A417A4">
      <w:pPr>
        <w:spacing w:after="100" w:afterAutospacing="1" w:line="240" w:lineRule="auto"/>
        <w:rPr>
          <w:b/>
          <w:sz w:val="24"/>
          <w:szCs w:val="24"/>
        </w:rPr>
      </w:pPr>
      <w:r w:rsidRPr="00A417A4">
        <w:rPr>
          <w:b/>
          <w:sz w:val="24"/>
          <w:szCs w:val="24"/>
        </w:rPr>
        <w:t xml:space="preserve">VELIKA, Trga bana Josipa Jelačića 7 </w:t>
      </w:r>
    </w:p>
    <w:p w:rsidR="00F6176F" w:rsidRPr="00A417A4" w:rsidRDefault="00C40F07" w:rsidP="00A417A4">
      <w:pPr>
        <w:spacing w:after="0" w:line="240" w:lineRule="auto"/>
        <w:rPr>
          <w:b/>
          <w:sz w:val="24"/>
          <w:szCs w:val="24"/>
        </w:rPr>
      </w:pPr>
      <w:r w:rsidRPr="00A417A4">
        <w:rPr>
          <w:sz w:val="24"/>
          <w:szCs w:val="24"/>
        </w:rPr>
        <w:t>KLASA: 602-02/14</w:t>
      </w:r>
      <w:r w:rsidR="00F6176F" w:rsidRPr="00A417A4">
        <w:rPr>
          <w:sz w:val="24"/>
          <w:szCs w:val="24"/>
        </w:rPr>
        <w:t>-01/</w:t>
      </w:r>
      <w:r w:rsidRPr="00A417A4">
        <w:rPr>
          <w:sz w:val="24"/>
          <w:szCs w:val="24"/>
        </w:rPr>
        <w:t>25</w:t>
      </w:r>
    </w:p>
    <w:p w:rsidR="003A2EE3" w:rsidRPr="00A417A4" w:rsidRDefault="00C40F07" w:rsidP="00A417A4">
      <w:pPr>
        <w:spacing w:after="0" w:line="240" w:lineRule="auto"/>
        <w:rPr>
          <w:sz w:val="24"/>
          <w:szCs w:val="24"/>
        </w:rPr>
      </w:pPr>
      <w:r w:rsidRPr="00A417A4">
        <w:rPr>
          <w:sz w:val="24"/>
          <w:szCs w:val="24"/>
        </w:rPr>
        <w:t>URBROJ: 2177-25-01-14</w:t>
      </w:r>
      <w:r w:rsidR="003A2EE3" w:rsidRPr="00A417A4">
        <w:rPr>
          <w:sz w:val="24"/>
          <w:szCs w:val="24"/>
        </w:rPr>
        <w:t>-01</w:t>
      </w:r>
    </w:p>
    <w:p w:rsidR="003A2EE3" w:rsidRPr="00A417A4" w:rsidRDefault="00C40F07" w:rsidP="00A417A4">
      <w:pPr>
        <w:spacing w:after="0" w:line="240" w:lineRule="auto"/>
        <w:rPr>
          <w:sz w:val="24"/>
          <w:szCs w:val="24"/>
        </w:rPr>
      </w:pPr>
      <w:r w:rsidRPr="00A417A4">
        <w:rPr>
          <w:sz w:val="24"/>
          <w:szCs w:val="24"/>
        </w:rPr>
        <w:t>Velika, 25.velječe  2014</w:t>
      </w:r>
      <w:r w:rsidR="003A2EE3" w:rsidRPr="00A417A4">
        <w:rPr>
          <w:sz w:val="24"/>
          <w:szCs w:val="24"/>
        </w:rPr>
        <w:t xml:space="preserve">. </w:t>
      </w:r>
    </w:p>
    <w:p w:rsidR="003A2EE3" w:rsidRPr="00A417A4" w:rsidRDefault="003A2EE3" w:rsidP="00A417A4">
      <w:pPr>
        <w:spacing w:after="0" w:line="240" w:lineRule="auto"/>
        <w:jc w:val="both"/>
        <w:rPr>
          <w:sz w:val="24"/>
          <w:szCs w:val="24"/>
        </w:rPr>
      </w:pPr>
    </w:p>
    <w:p w:rsidR="003A2EE3" w:rsidRPr="00A417A4" w:rsidRDefault="003A2EE3" w:rsidP="00A417A4">
      <w:pPr>
        <w:spacing w:after="0" w:line="240" w:lineRule="auto"/>
        <w:jc w:val="both"/>
        <w:rPr>
          <w:sz w:val="24"/>
          <w:szCs w:val="24"/>
        </w:rPr>
      </w:pPr>
      <w:r w:rsidRPr="00A417A4">
        <w:rPr>
          <w:sz w:val="24"/>
          <w:szCs w:val="24"/>
        </w:rPr>
        <w:tab/>
        <w:t>Na temelju č</w:t>
      </w:r>
      <w:r w:rsidR="00697EAB" w:rsidRPr="00A417A4">
        <w:rPr>
          <w:sz w:val="24"/>
          <w:szCs w:val="24"/>
        </w:rPr>
        <w:t>lanka 91</w:t>
      </w:r>
      <w:r w:rsidRPr="00A417A4">
        <w:rPr>
          <w:sz w:val="24"/>
          <w:szCs w:val="24"/>
        </w:rPr>
        <w:t xml:space="preserve">. Statuta škole, a sukladno članku 19., stavku 3. Zakona o pravu na pristup informacijama ( „Narodne novine „ br. 25/2013.) i članka 2. do članka 5. Kriterija za određivanje visine naknade stvarnih materijalnih troškova dostave informacije ( „Narodne novine“  br.  12/2014. ) ravnatelj donosi : </w:t>
      </w:r>
    </w:p>
    <w:p w:rsidR="003A2EE3" w:rsidRPr="00A417A4" w:rsidRDefault="003A2EE3" w:rsidP="00A417A4">
      <w:pPr>
        <w:spacing w:after="0" w:line="240" w:lineRule="auto"/>
        <w:rPr>
          <w:sz w:val="24"/>
          <w:szCs w:val="24"/>
        </w:rPr>
      </w:pPr>
    </w:p>
    <w:p w:rsidR="003A2EE3" w:rsidRPr="00A417A4" w:rsidRDefault="003A2EE3" w:rsidP="00A417A4">
      <w:pPr>
        <w:spacing w:after="0" w:line="240" w:lineRule="auto"/>
        <w:jc w:val="center"/>
        <w:rPr>
          <w:b/>
          <w:sz w:val="24"/>
          <w:szCs w:val="24"/>
        </w:rPr>
      </w:pPr>
      <w:r w:rsidRPr="00A417A4">
        <w:rPr>
          <w:b/>
          <w:sz w:val="24"/>
          <w:szCs w:val="24"/>
        </w:rPr>
        <w:t>O</w:t>
      </w:r>
      <w:r w:rsidR="00431160" w:rsidRPr="00A417A4">
        <w:rPr>
          <w:b/>
          <w:sz w:val="24"/>
          <w:szCs w:val="24"/>
        </w:rPr>
        <w:t xml:space="preserve"> </w:t>
      </w:r>
      <w:r w:rsidRPr="00A417A4">
        <w:rPr>
          <w:b/>
          <w:sz w:val="24"/>
          <w:szCs w:val="24"/>
        </w:rPr>
        <w:t>D</w:t>
      </w:r>
      <w:r w:rsidR="00431160" w:rsidRPr="00A417A4">
        <w:rPr>
          <w:b/>
          <w:sz w:val="24"/>
          <w:szCs w:val="24"/>
        </w:rPr>
        <w:t xml:space="preserve"> </w:t>
      </w:r>
      <w:r w:rsidRPr="00A417A4">
        <w:rPr>
          <w:b/>
          <w:sz w:val="24"/>
          <w:szCs w:val="24"/>
        </w:rPr>
        <w:t>L</w:t>
      </w:r>
      <w:r w:rsidR="00431160" w:rsidRPr="00A417A4">
        <w:rPr>
          <w:b/>
          <w:sz w:val="24"/>
          <w:szCs w:val="24"/>
        </w:rPr>
        <w:t xml:space="preserve"> </w:t>
      </w:r>
      <w:r w:rsidRPr="00A417A4">
        <w:rPr>
          <w:b/>
          <w:sz w:val="24"/>
          <w:szCs w:val="24"/>
        </w:rPr>
        <w:t>U</w:t>
      </w:r>
      <w:r w:rsidR="00431160" w:rsidRPr="00A417A4">
        <w:rPr>
          <w:b/>
          <w:sz w:val="24"/>
          <w:szCs w:val="24"/>
        </w:rPr>
        <w:t xml:space="preserve"> </w:t>
      </w:r>
      <w:r w:rsidRPr="00A417A4">
        <w:rPr>
          <w:b/>
          <w:sz w:val="24"/>
          <w:szCs w:val="24"/>
        </w:rPr>
        <w:t>K</w:t>
      </w:r>
      <w:r w:rsidR="00431160" w:rsidRPr="00A417A4">
        <w:rPr>
          <w:b/>
          <w:sz w:val="24"/>
          <w:szCs w:val="24"/>
        </w:rPr>
        <w:t xml:space="preserve"> </w:t>
      </w:r>
      <w:r w:rsidRPr="00A417A4">
        <w:rPr>
          <w:b/>
          <w:sz w:val="24"/>
          <w:szCs w:val="24"/>
        </w:rPr>
        <w:t>U</w:t>
      </w:r>
      <w:r w:rsidR="00431160" w:rsidRPr="00A417A4">
        <w:rPr>
          <w:b/>
          <w:sz w:val="24"/>
          <w:szCs w:val="24"/>
        </w:rPr>
        <w:t xml:space="preserve"> </w:t>
      </w:r>
      <w:r w:rsidRPr="00A417A4">
        <w:rPr>
          <w:b/>
          <w:sz w:val="24"/>
          <w:szCs w:val="24"/>
        </w:rPr>
        <w:t xml:space="preserve"> </w:t>
      </w:r>
    </w:p>
    <w:p w:rsidR="003A2EE3" w:rsidRPr="00A417A4" w:rsidRDefault="003A2EE3" w:rsidP="00A417A4">
      <w:pPr>
        <w:spacing w:after="0" w:line="240" w:lineRule="auto"/>
        <w:jc w:val="center"/>
        <w:rPr>
          <w:sz w:val="24"/>
          <w:szCs w:val="24"/>
        </w:rPr>
      </w:pPr>
    </w:p>
    <w:p w:rsidR="00697EAB" w:rsidRPr="00A417A4" w:rsidRDefault="003A2EE3" w:rsidP="00A417A4">
      <w:pPr>
        <w:spacing w:after="0" w:line="240" w:lineRule="auto"/>
        <w:jc w:val="center"/>
        <w:rPr>
          <w:sz w:val="24"/>
          <w:szCs w:val="24"/>
        </w:rPr>
      </w:pPr>
      <w:r w:rsidRPr="00A417A4">
        <w:rPr>
          <w:sz w:val="24"/>
          <w:szCs w:val="24"/>
        </w:rPr>
        <w:t>I .</w:t>
      </w:r>
      <w:r w:rsidR="00697EAB" w:rsidRPr="00A417A4">
        <w:rPr>
          <w:sz w:val="24"/>
          <w:szCs w:val="24"/>
        </w:rPr>
        <w:t xml:space="preserve">   </w:t>
      </w:r>
    </w:p>
    <w:p w:rsidR="003A2EE3" w:rsidRPr="00A417A4" w:rsidRDefault="003A2EE3" w:rsidP="00A417A4">
      <w:pPr>
        <w:spacing w:after="0" w:line="240" w:lineRule="auto"/>
        <w:ind w:firstLine="708"/>
        <w:rPr>
          <w:sz w:val="24"/>
          <w:szCs w:val="24"/>
        </w:rPr>
      </w:pPr>
      <w:r w:rsidRPr="00A417A4">
        <w:rPr>
          <w:sz w:val="24"/>
          <w:szCs w:val="24"/>
        </w:rPr>
        <w:t xml:space="preserve">Visina naknade stvarnih materijalnih troškova u postupcima ostvarivanja prava na pristup informacijama određena je u slijedećem iznosu : </w:t>
      </w:r>
    </w:p>
    <w:p w:rsidR="00F972FD" w:rsidRPr="00A417A4" w:rsidRDefault="00B81DB6" w:rsidP="00A417A4">
      <w:pPr>
        <w:pStyle w:val="t-9-8"/>
        <w:jc w:val="both"/>
        <w:rPr>
          <w:color w:val="000000"/>
        </w:rPr>
      </w:pPr>
      <w:r w:rsidRPr="00A417A4">
        <w:rPr>
          <w:color w:val="000000"/>
        </w:rPr>
        <w:t>1.</w:t>
      </w:r>
      <w:r w:rsidR="003A2EE3" w:rsidRPr="00A417A4">
        <w:rPr>
          <w:color w:val="000000"/>
        </w:rPr>
        <w:t xml:space="preserve"> preslik jedne stranice veličine A4 – 0,25 kuna</w:t>
      </w:r>
    </w:p>
    <w:p w:rsidR="00B81DB6" w:rsidRPr="00A417A4" w:rsidRDefault="00B81DB6" w:rsidP="00A417A4">
      <w:pPr>
        <w:pStyle w:val="t-9-8"/>
        <w:jc w:val="both"/>
        <w:rPr>
          <w:color w:val="000000"/>
        </w:rPr>
      </w:pPr>
      <w:r w:rsidRPr="00A417A4">
        <w:rPr>
          <w:color w:val="000000"/>
        </w:rPr>
        <w:t xml:space="preserve">2. </w:t>
      </w:r>
      <w:r w:rsidR="003A2EE3" w:rsidRPr="00A417A4">
        <w:rPr>
          <w:color w:val="000000"/>
        </w:rPr>
        <w:t xml:space="preserve">preslik jedne </w:t>
      </w:r>
      <w:r w:rsidR="00697EAB" w:rsidRPr="00A417A4">
        <w:rPr>
          <w:color w:val="000000"/>
        </w:rPr>
        <w:t>stranice veličine A3 – 0,50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preslik jedne stranice u boji veličine A4 – 1,00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preslik jedne stranice u boji veličine A3 – 1,60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pretvaranje zapisa s videovrpce, audiokazete ili diskete u elektronički zapis – 1,00 kuna</w:t>
      </w:r>
    </w:p>
    <w:p w:rsidR="003A2EE3" w:rsidRPr="00A417A4" w:rsidRDefault="003A2EE3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697EAB" w:rsidRPr="00A417A4" w:rsidRDefault="00697EAB" w:rsidP="00A4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</w:p>
    <w:p w:rsidR="00B81DB6" w:rsidRPr="00A417A4" w:rsidRDefault="00B81DB6" w:rsidP="00A417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Visinu naknade stvarnih materijalnih troškova i troškova dostave za usluge koje nisu navedene u članku 2. ove Odluke , OŠ „Ivan Goran Kovačić“  odredit će na način da u visinu naknade zaračuna prosječnu tržišnu cijenu za uslugu, trošak amortizacije koju ima OŠ „Ivan Goran Kovačić“, te trošak poštanskih usluga.</w:t>
      </w:r>
    </w:p>
    <w:p w:rsidR="00B81DB6" w:rsidRPr="00A417A4" w:rsidRDefault="00B81DB6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Vrijeme koje zaposlenik škole provede prikupljajući, pripremajući i pružajući informaciju korisniku prava na pristup informaciji, ne predsta</w:t>
      </w:r>
      <w:r w:rsidR="00431160"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vlja stvarni materijalni trošak. </w:t>
      </w:r>
      <w:r w:rsidR="00431160" w:rsidRPr="00A417A4">
        <w:rPr>
          <w:rFonts w:ascii="Times New Roman" w:hAnsi="Times New Roman" w:cs="Times New Roman"/>
          <w:color w:val="000000"/>
          <w:sz w:val="24"/>
          <w:szCs w:val="24"/>
        </w:rPr>
        <w:t xml:space="preserve">Osnovna škola </w:t>
      </w:r>
      <w:r w:rsidRPr="00A417A4">
        <w:rPr>
          <w:rFonts w:ascii="Times New Roman" w:hAnsi="Times New Roman" w:cs="Times New Roman"/>
          <w:color w:val="000000"/>
          <w:sz w:val="24"/>
          <w:szCs w:val="24"/>
        </w:rPr>
        <w:t xml:space="preserve"> „Ivan Goran Kovačić“ dostavit će korisniku informaciju po primitku dokaza o izvršenoj uplati.</w:t>
      </w:r>
    </w:p>
    <w:p w:rsidR="00431160" w:rsidRPr="00A417A4" w:rsidRDefault="00431160" w:rsidP="00A417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7A4"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431160" w:rsidRPr="00A417A4" w:rsidRDefault="00431160" w:rsidP="00A417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„Ivan Goran Kovačić“ zatražit će od korisnika da unaprijed položi na račun škole IBAN: HR632386002-1115015106, kod  Podravske banke ,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31160" w:rsidRPr="00A417A4" w:rsidRDefault="00697EAB" w:rsidP="00A417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</w:t>
      </w:r>
      <w:r w:rsidR="00431160"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</w:t>
      </w:r>
    </w:p>
    <w:p w:rsidR="00431160" w:rsidRPr="00A417A4" w:rsidRDefault="00431160" w:rsidP="00A417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OŠ „Ivan Goran Kovačić“ može odlučiti da korisniku prava na informaciju ne zaračuna troškove koji nastaju pružanjem i dostavom informacije ukoliko isti ne prelaze iznos od 50,00 kuna.</w:t>
      </w:r>
    </w:p>
    <w:p w:rsidR="00431160" w:rsidRPr="00A417A4" w:rsidRDefault="00C40F07" w:rsidP="00A4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V. </w:t>
      </w:r>
    </w:p>
    <w:p w:rsidR="00C40F07" w:rsidRPr="00A417A4" w:rsidRDefault="00C40F07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s danom donošenja, a primjenjuje se od dana stupanja  na snagu  Kriterija za određivanje visine naknade  stvarnih  materijalnih troškova i troškova  dostave informacije. ( „Narodne novine „ br. 12/2014.).</w:t>
      </w:r>
    </w:p>
    <w:p w:rsidR="00697EAB" w:rsidRPr="00A417A4" w:rsidRDefault="00697EAB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97EAB" w:rsidRPr="00A417A4" w:rsidRDefault="00697EAB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732A" w:rsidRDefault="00697EAB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RAVNATELJ : </w:t>
      </w:r>
    </w:p>
    <w:p w:rsidR="00697EAB" w:rsidRPr="0003732A" w:rsidRDefault="00697EAB" w:rsidP="0003732A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A41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Zdravko Barun</w:t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97EAB" w:rsidRPr="00A417A4" w:rsidRDefault="00697EAB" w:rsidP="00A4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417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C40F07" w:rsidRPr="00A417A4" w:rsidRDefault="00C40F07" w:rsidP="00A4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C40F07" w:rsidRPr="00A4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AE7"/>
    <w:multiLevelType w:val="hybridMultilevel"/>
    <w:tmpl w:val="5DE46DD2"/>
    <w:lvl w:ilvl="0" w:tplc="AEB27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7E37"/>
    <w:multiLevelType w:val="hybridMultilevel"/>
    <w:tmpl w:val="AB14B4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75F02"/>
    <w:multiLevelType w:val="hybridMultilevel"/>
    <w:tmpl w:val="A40AC6F0"/>
    <w:lvl w:ilvl="0" w:tplc="86EEF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6F"/>
    <w:rsid w:val="0003732A"/>
    <w:rsid w:val="003A2EE3"/>
    <w:rsid w:val="00431160"/>
    <w:rsid w:val="00697EAB"/>
    <w:rsid w:val="00A417A4"/>
    <w:rsid w:val="00B81DB6"/>
    <w:rsid w:val="00C40F07"/>
    <w:rsid w:val="00C565B6"/>
    <w:rsid w:val="00F6176F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32E0-0CFB-4643-90D5-816DD539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EE3"/>
    <w:pPr>
      <w:ind w:left="720"/>
      <w:contextualSpacing/>
    </w:pPr>
  </w:style>
  <w:style w:type="paragraph" w:customStyle="1" w:styleId="t-9-8">
    <w:name w:val="t-9-8"/>
    <w:basedOn w:val="Normal"/>
    <w:rsid w:val="003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Vedrana</cp:lastModifiedBy>
  <cp:revision>5</cp:revision>
  <cp:lastPrinted>2015-12-10T08:49:00Z</cp:lastPrinted>
  <dcterms:created xsi:type="dcterms:W3CDTF">2015-12-10T07:30:00Z</dcterms:created>
  <dcterms:modified xsi:type="dcterms:W3CDTF">2015-12-10T12:04:00Z</dcterms:modified>
</cp:coreProperties>
</file>